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92DA8" w:rsidRPr="00192DA8" w:rsidTr="00192D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2DA8" w:rsidRDefault="00012718">
            <w:r>
              <w:fldChar w:fldCharType="begin"/>
            </w:r>
            <w:r w:rsidR="00E5191B">
              <w:instrText xml:space="preserve"> HYPERLINK "</w:instrText>
            </w:r>
            <w:r w:rsidR="00E5191B" w:rsidRPr="00192DA8">
              <w:instrText>http://heritage.sai.msu.ru/ucheb/Bogdanov/3_7.html</w:instrText>
            </w:r>
            <w:r w:rsidR="00E5191B">
              <w:instrText xml:space="preserve">" </w:instrText>
            </w:r>
            <w:r>
              <w:fldChar w:fldCharType="separate"/>
            </w:r>
            <w:r w:rsidR="00E5191B" w:rsidRPr="000057B6">
              <w:rPr>
                <w:rStyle w:val="a3"/>
              </w:rPr>
              <w:t>http://heritage.sai.msu.ru/ucheb/Bogdanov/3_7.html</w:t>
            </w:r>
            <w:r>
              <w:fldChar w:fldCharType="end"/>
            </w:r>
          </w:p>
          <w:p w:rsidR="00E5191B" w:rsidRPr="00E5191B" w:rsidRDefault="00E5191B" w:rsidP="00E5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26"/>
                <w:sz w:val="21"/>
                <w:szCs w:val="21"/>
                <w:lang w:eastAsia="ru-RU"/>
              </w:rPr>
            </w:pPr>
            <w:r w:rsidRPr="00E5191B"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26"/>
                <w:sz w:val="21"/>
                <w:szCs w:val="21"/>
                <w:lang w:eastAsia="ru-RU"/>
              </w:rPr>
              <w:br/>
              <w:t>М.Б.</w:t>
            </w:r>
            <w:r w:rsidR="00302820" w:rsidRPr="00302820"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26"/>
                <w:sz w:val="21"/>
                <w:szCs w:val="21"/>
                <w:lang w:eastAsia="ru-RU"/>
              </w:rPr>
              <w:t xml:space="preserve"> </w:t>
            </w:r>
            <w:r w:rsidR="00302820"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26"/>
                <w:sz w:val="21"/>
                <w:szCs w:val="21"/>
                <w:lang w:eastAsia="ru-RU"/>
              </w:rPr>
              <w:t>Б</w:t>
            </w:r>
            <w:r w:rsidR="00302820" w:rsidRPr="00E5191B"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26"/>
                <w:sz w:val="21"/>
                <w:szCs w:val="21"/>
                <w:lang w:eastAsia="ru-RU"/>
              </w:rPr>
              <w:t>огданов</w:t>
            </w:r>
          </w:p>
          <w:p w:rsidR="00E5191B" w:rsidRPr="00E5191B" w:rsidRDefault="00E5191B" w:rsidP="00E5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91B" w:rsidRPr="00E5191B" w:rsidRDefault="00302820" w:rsidP="00E5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26"/>
                <w:sz w:val="21"/>
                <w:szCs w:val="21"/>
                <w:lang w:eastAsia="ru-RU"/>
              </w:rPr>
            </w:pPr>
            <w:r w:rsidRPr="00302820">
              <w:rPr>
                <w:rFonts w:ascii="Times New Roman" w:eastAsia="Times New Roman" w:hAnsi="Times New Roman" w:cs="Times New Roman"/>
                <w:color w:val="FF0000"/>
                <w:spacing w:val="26"/>
                <w:sz w:val="24"/>
                <w:szCs w:val="21"/>
                <w:lang w:eastAsia="ru-RU"/>
              </w:rPr>
              <w:t>Использование ресурсов сети Интернет при изучении астрономии</w:t>
            </w:r>
          </w:p>
          <w:p w:rsidR="00E5191B" w:rsidRPr="00E5191B" w:rsidRDefault="00E5191B" w:rsidP="00E5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91B" w:rsidRPr="00E5191B" w:rsidRDefault="00E5191B" w:rsidP="00E5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pacing w:val="12"/>
                <w:sz w:val="13"/>
                <w:szCs w:val="13"/>
                <w:lang w:eastAsia="ru-RU"/>
              </w:rPr>
            </w:pPr>
            <w:bookmarkStart w:id="0" w:name="_GoBack"/>
            <w:r w:rsidRPr="00E5191B">
              <w:rPr>
                <w:rFonts w:ascii="Times New Roman" w:eastAsia="Times New Roman" w:hAnsi="Times New Roman" w:cs="Times New Roman"/>
                <w:color w:val="000080"/>
                <w:spacing w:val="12"/>
                <w:sz w:val="13"/>
                <w:szCs w:val="13"/>
                <w:lang w:eastAsia="ru-RU"/>
              </w:rPr>
              <w:t>Учебное пособие по курсу "Астрономия"</w:t>
            </w:r>
            <w:bookmarkEnd w:id="0"/>
          </w:p>
          <w:p w:rsidR="00E5191B" w:rsidRDefault="00E5191B"/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4491"/>
            </w:tblGrid>
            <w:tr w:rsidR="00192DA8" w:rsidRPr="00192DA8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92DA8" w:rsidRPr="00192DA8" w:rsidRDefault="00192DA8" w:rsidP="0019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ГЛАВА 3.</w:t>
                  </w:r>
                  <w:r w:rsidRPr="00192D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92DA8" w:rsidRPr="00192DA8" w:rsidRDefault="00192DA8" w:rsidP="0019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АСТРОНОМИЧЕСКИЕ СТРАНИЦЫ ИНТЕРНЕТ</w:t>
                  </w:r>
                </w:p>
              </w:tc>
            </w:tr>
          </w:tbl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A8" w:rsidRPr="00192DA8" w:rsidTr="00192D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DA8" w:rsidRPr="00192DA8" w:rsidTr="00192D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538"/>
            </w:tblGrid>
            <w:tr w:rsidR="00192DA8" w:rsidRPr="00192DA8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92DA8" w:rsidRPr="00192DA8" w:rsidRDefault="00192DA8" w:rsidP="0019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3.7.</w:t>
                  </w:r>
                  <w:r w:rsidRPr="00192DA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92DA8" w:rsidRPr="00192DA8" w:rsidRDefault="00192DA8" w:rsidP="0019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D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Астрономические учреждения и организации</w:t>
                  </w:r>
                </w:p>
              </w:tc>
            </w:tr>
          </w:tbl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192DA8" w:rsidRPr="00192DA8" w:rsidTr="00192DA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Общие правила построения серверов организаций заключаются в следующем. На основной странице организации, если она не является международной, британской или американской, имеется указатель выбора языка - английского или национального. Часто указатели выполняются в виде небольших прямоугольников, покрытых соответствующими флажками. Выбрать более знакомый язык можно, щёлкнув мышью на нужном флажке.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На российских страницах сети, кроме того, обычно имеется выбор кодировок KOI-8R или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из них, как чаще используемая, обычно принимается по умолчанию.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Следующая открывающаяся страница содержит главное меню, включающее графы: дирекция, история организации и список её подразделений. Здесь же обычно помещается так называемая гостевая книга, представляющая собой связь с адресом электронной почты, куда посетитель может послать свои замечания и предложения. Кроме того, в специальной графе меню приводятся связи с другими организациями и серверами, представляющими интерес с точки зрения тематики проводимых исследований.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Страница какого-либо подразделения внутри организации составляется аналогичным образом. На ней помещаются связи с описаниями основных направлений работ, списком публикаций и персональными страницами сотрудников. Во многих случаях через подобные списки можно выйти на тексты статей, напечатанных в журналах, недоступных по сети Интернет. Это один из важных каналов получения необходимой информации.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Изучение персональных страниц ученых, как уже говорилось выше, помогает быстро освоиться с новой проблемой и познакомиться со связанными с ней важнейшими серверами сети. Кроме того, это представляет интерес и с точки зрения Web-дизайна. Каждый владелец страниц стремиться сделать её, по возможности, интересней и оригинальней.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Уже упомянутый во Введении исследователь российского астрономической сети Интернет В.Самодуров провёл рейтинг персональных страниц астрономов, написанных на русском языке. С результатами можно ознакомиться на его странице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http://astra.prao.psn.ru/SAM/WIN/astro.htm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На сервере Саратовского госуниверситета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http://www.ssu.runnet.ru/</w:t>
              </w:r>
            </w:hyperlink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найти страницы, относящиеся к интересующим вас колледжам, институтам, факультетам или кафедрам. Если вы осуществляете выход в сеть из Центра Интернет СГУ, то благодаря большой пропускной способности линий связи, открытие страниц этого сервера будет происходить практически мгновенно.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Познакомимся с международными астрономическими обществами, представленными в сети Интернет. Старейшее и наиболее известное из них - Международный астрономический союз (IAU, МАС):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http://www.iau.org/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был образован вскоре после Первой мировой войны и в настоящее время объединяет астрономов практически всех стран мира. Наряду со своими регулярными съездами МАС организует проведение международных конференций и публикует ряд изданий. Эти издания по специальной подписке доступны по сети Интернет.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Ещё одна известная международная организация - Европейское астрономическое общество (EAO):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http://www.iap.fr/eas/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Профессиональных астрономов России и стран бывшего Советского Союза объединяет Евро-Азиатское астрономическое общество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http://heritage.sai.msu.ru/EAAS/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условием вступления в эту организацию является наличие публикаций в специальных астрономических журналах. Общество организует проведение своих съездов и научных конференций, а также выпускает журнал "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Астрокурьер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рассылаемый по электронной почте.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Американское астрономическое общество (AAS), объединяет астрономов США и Канады. На его сервере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http://www.aas.org/</w:t>
              </w:r>
            </w:hyperlink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много интересной информации об астрономическом образовании, вакансиях для исследователей и т.п. Хорошо организованная база данных позволяет быстро получить сведения о любом члене общества. Интересные связи находятся также на странице Универсального исследовательского архива сетевой информации по астрономии URANIA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http://www.aas.org/Urania/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одно известное объединение астрономов Америки - Тихоокеанское астрономическое общество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http://www.aspsky.org/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Из объединений организаций прежде всего упомянем английское Королевское астрономическое общество (RAS)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http://www.ras.org.uk/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старейшая организация подобного рода: она образована в 1820 г. Членство в ней является предметом гордости любого астронома.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Среди активно работающих организаций можно выделить также Астрономическое общество Австралии (ASA),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http://www.atnf.csiro.au/asa_www/</w:t>
              </w:r>
            </w:hyperlink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Французское общество астрономии и астрофизики</w:t>
            </w:r>
          </w:p>
          <w:p w:rsidR="00192DA8" w:rsidRPr="00192DA8" w:rsidRDefault="001D18DC" w:rsidP="0019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http://www.iap.fr/sfsa/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страница написана на французском языке и, как большинство серверов во Франции, не имеет английского варианта.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Список астрономических организаций России откроем академическими учреждениями. 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Начнём с одной из старейших астрономических организаций России -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Главной астрономической обсерватории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находится в Пулково - пригороде Санкт-Петербурга, её адрес: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http://www.gao.spb.ru/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здание, расположенное на Пулковском холме вблизи Санкт-Петербурга, было открыто в 1839 году. Обсерватория располагает несколькими южными филиалами, в которых проводятся астрофизические наблюдения, в том числе, Солнца.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астрофизическая обсерватория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(САО, пос. Нижний Архыз, Карачаево-Черкессия):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http://www.sao.ru/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крупнейшая отечественная обсерватория с разнообразной тематикой, там работают 6-метровый оптический телескоп БТА и 600-метровый радиотелескоп РАТАН-600.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астрономии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(ИНАСАН, г. Москва):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http://www.inasan.rssi.ru/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нём выполняются, главным образом, теоретические исследования. Расположенная вблизи Звенигорода наблюдательная станция имеет оборудование, предназначенное для изучения искусственных спутников Земли. Сотрудники института обеспечивают работу российского филиала Страсбургского центра астрономических данных и участвуют в подготовке новых выпусков Общего каталога переменных звезд.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космических исследований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(ИКИ, Москва)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http://arc.iki.rssi.ru/Welcome.html</w:t>
              </w:r>
            </w:hyperlink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головной организацией России в области исследования планет и других астрономических объектов с помощью космических аппаратов. Здесь проводятся также исследования в области рентгеновской и гамма-астрономии, связанные выводом наблюдательной аппаратуры за пределы земной атмосферы.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Астрокосмический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Физического института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(АКЦ ФИАН, Москва):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http://www.asc.rssi.ru/</w:t>
              </w:r>
            </w:hyperlink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фундаментальные исследования в области астрофизики, включая исследование крупномасштабной структуры Вселенной, компактных галактических ядер, пульсаров и межзвездной среды. Одно из главных направлений его работы связано с радиоастрономией и проводится в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Пущинской радиоастрономической обсерватории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(г. Пущино под Москвой).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http://www.prao.psn.ru/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прикладной астрономии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(ИПА, Санкт-Петербург):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http://www.ipa.nw.ru/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Занимается созданием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радиоинтерферометической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для изучения космических 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радиоизлучения и вращения Земли. Кроме того, к ИПА перешла тематика ранее существовавшего Института теоретической астрономии РАН: решение задач небесной механики, расчет эфемерид, подготовка выпусков Астрономического ежегодника.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земного магнетизма, ионосферы и распространения радиоволн </w:t>
            </w:r>
            <w:proofErr w:type="gram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ИЗМИРАН, г. Троицк, Московской области):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http://www.izmiran.rssi.ru/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проводит исследования, главным образом, в области геофизики. Поскольку на эти процессы существенным образом влияет излучение Солнца, то многие сотрудники института занимаются изучением Солнца и солнечно-земных связей. Группа подразделений по солнечно-земной физике имеет отдельный сервер и адрес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http://helios.izmiran.rssi.ru/</w:t>
              </w:r>
            </w:hyperlink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Щёлкнув мышью по надписи "нейтронный монитор", вы увидите большой список адресов по всем направлениям солнечно-земной физики, в том числе - сиюминутные данные о наблюдениях на американских, европейских и японских спутниках.</w:t>
            </w:r>
          </w:p>
          <w:p w:rsidR="00192DA8" w:rsidRPr="00192DA8" w:rsidRDefault="00192DA8" w:rsidP="00192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Солнечно-Земной физики Сибирского отделения РАН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(ИСЗФ СО РАН, г.Иркутск):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http://www.iszf.irk.ru/iszf_ru.html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располагает большим радиотелескопом для исследования Солнца, а также руководит работой Байкальской, Саянской и Уссурийской солнечных наблюдательных станций.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Теперь перечислим подразделения и кафедры при университетах, в которых, наряду с научными исследованиями, ведётся подготовка студентов по астрономическим специальностям.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астрономический институт им.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П.К.Штернберга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МГУ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(ГАИШ МГУ, г. Москва):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http://www.sai.msu.ru/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</w:t>
            </w:r>
            <w:hyperlink r:id="rId2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http://www.sai.msu.su/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научных сотрудников это крупнейшая организация России. В ней проводятся исследования практически во всех направлениях астрономии и астрофизики. Имеет наблюдательные базы в Крыму, Казахстане и Узбекистане.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Астрономический институт Санкт-Петербургского университета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http://www.astro.spbu.ru</w:t>
              </w:r>
            </w:hyperlink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Петергофском районе города. Имеет ряд наблюдательных станций. На его базе проводится подготовка студентов-астрономов математико-механического факультета С-ПГУ.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Астрономическое отделение и обсерватория Казанского университета: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http://urania.ksu.ru/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руководит расположенной вблизи Казани Астрономической обсерваторией им.Энгельгардта. Имеет наблюдательные станции в САО РАН и Турции.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астрономии и геодезии и Астрономическая обсерватория Уральского университета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(Екатеринбург)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http://www.usu.ru/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исследования проводятся в области звёздной астрономии. В расположенной вблизи посёлка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Коуровка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обсерватории организуются знаменитые зимние школы для студентов-астрономов российских вузов.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космической физики и одноименное отделение НИИ физики университета Ростова-на-Дону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http://www.rsu.ru/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проводит подготовку студентов-астрономов и имеет филиал в САО РАН. Основные направления исследований - звездная астрономия, эволюция звёзд и космология.</w:t>
            </w:r>
          </w:p>
          <w:p w:rsidR="00192DA8" w:rsidRPr="00192DA8" w:rsidRDefault="00192DA8" w:rsidP="00192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Наконец, приведём адрес </w:t>
            </w: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Лаборатории астрономических и геофизических исследований НИИ механики и физики СГУ: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http://www.ssu.runnet.ru/win/niimf/first_p.htm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университет - единственная в крупном регионе организация, которая проводит научные исследования по астрономии и астрофизике. Сотрудники лаборатории читают общие курсы и проводят практические занятий на географическом и физическом факультетах. С тематикой лаборатории можно ознакомиться на указанной странице.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Перечислим адреса некоторых астрономических организаций бывшего Советского Союза, находящихся сейчас за пределами России.</w:t>
            </w:r>
          </w:p>
          <w:p w:rsidR="00192DA8" w:rsidRPr="00192DA8" w:rsidRDefault="00192DA8" w:rsidP="00192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Крымская астрофизическая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(Крым, пос. Научный):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http://www.crao.crimea.ua/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астрономическая обсерватория АН Украины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(Киев,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Голосеево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http://w3.mao.kiev.ua/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Бюраканская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астрофизическая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(БАО, Армения):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http://bao.sci.am/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Тартуская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(Эстония):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http://www.aai.ee/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Приведем также адреса наиболее известных зарубежных астрономических институтов и обсерваторий: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Национальные оптические астрономические обсерватории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(NOAO,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http://www.noao.edu/noao.html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этот сервер можно выйти на страницы знаменитых обсерваторий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Маунт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Вилсон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Маунт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Паломар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Кат Пик, работы которых в основном определили развитие астрономии и астрофизики в ХХ веке.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радиоастрономическая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(NROO,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http://www.nrao.edu/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космического телескопа им. Хаббла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STScT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http://marvel.stsci.edu/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Обсерватория им.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В.М.Кека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(США, Гавайские острова). Имеет два крупнейших на сегодня оптических телескопа с сегментированными 18-метровыми зеркалами: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http://astro.caltech.edu/mirror/keck/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астрофизики Гарвардского университета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CfA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http://cfa-www.harvard.edu/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Национальный астрономический и ионосферный центр в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Аресибо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(NAIC,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http://www.naic.edu/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Солнечная обсерватория Биг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(BBSO, США):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http://www.bbso.njit.edu/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Сьерро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Тололо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(CTIO, Чили):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http://www.ctio.noao.edu/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 европейская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(ESO):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http://www.eso.org/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Англо-Австралийская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(AAO, Австралия):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http://www.aao.gov.au/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Кэмбриджский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институт астрономии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IoA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http://www.ast.cam.ac.uk/IOA/IOA.html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Радиоастрономическая обсерватория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Джодрелл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Бэнк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(Англия):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http://www.jb.man.ac.uk/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им.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И.Ньютона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(ING,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о.Ла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-Пальма, Канарские острова):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http://www.ing.iac.es/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Объединенный астрономический центр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(Гавайские острова):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http://www.jach.hawaii.edu/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астрономии общества Макса Планка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(MPIA, ФРГ,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Гайдельберг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http://www.mpia-hd.mpg.de/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302820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астрофизики общества Макса Планка</w:t>
            </w:r>
            <w:r w:rsidRPr="0030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(MPA, ФРГ, Гархинг):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http://www.mpa-garching.mpg.de/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радиоастрономии общества Макса Планка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(Бонн, Германия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MPIfR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http://www.mpifr-bonn.mpg.de/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192D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крупнейший полноповоротный радиотелескоп с диаметром зеркала 109 м.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астрономии Венского университета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(Австрия):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http://www.astro.univie.ac.at/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Обсерватория Лазурного берега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(OCA, Франция):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http://www.obs-nice.fr/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Обсерватории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Маунт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Стромло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Сайдинг 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Спринг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Австрлия</w:t>
            </w:r>
            <w:proofErr w:type="spellEnd"/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http://msowww.anu.edu.au/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Южно-Африканская астрономическая обсерватория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(ЮАР):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http://www.saao.ac.za/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DA8" w:rsidRPr="00192DA8" w:rsidRDefault="00192DA8" w:rsidP="003028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астрономическая обсерватория Японии</w:t>
            </w:r>
            <w:r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(NAOJ):</w:t>
            </w:r>
          </w:p>
          <w:p w:rsidR="00192DA8" w:rsidRPr="00192DA8" w:rsidRDefault="001D18DC" w:rsidP="00192DA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192DA8" w:rsidRPr="00192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http://www.nao.ac.jp/</w:t>
              </w:r>
            </w:hyperlink>
            <w:r w:rsidR="00192DA8" w:rsidRPr="0019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191B" w:rsidRPr="00E240E1" w:rsidRDefault="00E5191B" w:rsidP="00302820"/>
    <w:sectPr w:rsidR="00E5191B" w:rsidRPr="00E240E1" w:rsidSect="0036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1DA"/>
    <w:multiLevelType w:val="multilevel"/>
    <w:tmpl w:val="28303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CC1D14"/>
    <w:multiLevelType w:val="multilevel"/>
    <w:tmpl w:val="906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63058"/>
    <w:multiLevelType w:val="multilevel"/>
    <w:tmpl w:val="A0848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B3AC1"/>
    <w:multiLevelType w:val="multilevel"/>
    <w:tmpl w:val="6EA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B67AF"/>
    <w:multiLevelType w:val="multilevel"/>
    <w:tmpl w:val="C0F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90479"/>
    <w:multiLevelType w:val="multilevel"/>
    <w:tmpl w:val="A1F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007B2"/>
    <w:multiLevelType w:val="multilevel"/>
    <w:tmpl w:val="B1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887B75"/>
    <w:multiLevelType w:val="multilevel"/>
    <w:tmpl w:val="F35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52A13"/>
    <w:multiLevelType w:val="multilevel"/>
    <w:tmpl w:val="E2E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90A4F"/>
    <w:multiLevelType w:val="multilevel"/>
    <w:tmpl w:val="741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2911EA"/>
    <w:multiLevelType w:val="hybridMultilevel"/>
    <w:tmpl w:val="DC428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DA8"/>
    <w:rsid w:val="00012718"/>
    <w:rsid w:val="00192DA8"/>
    <w:rsid w:val="001D18DC"/>
    <w:rsid w:val="00302820"/>
    <w:rsid w:val="003614C0"/>
    <w:rsid w:val="0042218A"/>
    <w:rsid w:val="008E4433"/>
    <w:rsid w:val="00E240E1"/>
    <w:rsid w:val="00E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55A8"/>
  <w15:docId w15:val="{354EB81F-9C7A-4D7F-9666-9A21FE2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4C0"/>
  </w:style>
  <w:style w:type="paragraph" w:styleId="1">
    <w:name w:val="heading 1"/>
    <w:basedOn w:val="a"/>
    <w:link w:val="10"/>
    <w:uiPriority w:val="9"/>
    <w:qFormat/>
    <w:rsid w:val="00E5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DA8"/>
    <w:rPr>
      <w:color w:val="0000FF"/>
      <w:u w:val="single"/>
    </w:rPr>
  </w:style>
  <w:style w:type="character" w:styleId="a4">
    <w:name w:val="Strong"/>
    <w:basedOn w:val="a0"/>
    <w:uiPriority w:val="22"/>
    <w:qFormat/>
    <w:rsid w:val="00192D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1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1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1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1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191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notice">
    <w:name w:val="copyright-notice"/>
    <w:basedOn w:val="a"/>
    <w:rsid w:val="00E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363">
          <w:marLeft w:val="0"/>
          <w:marRight w:val="0"/>
          <w:marTop w:val="0"/>
          <w:marBottom w:val="96"/>
          <w:divBdr>
            <w:top w:val="single" w:sz="4" w:space="5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262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3705">
                  <w:marLeft w:val="0"/>
                  <w:marRight w:val="0"/>
                  <w:marTop w:val="144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07">
                      <w:marLeft w:val="0"/>
                      <w:marRight w:val="288"/>
                      <w:marTop w:val="192"/>
                      <w:marBottom w:val="0"/>
                      <w:divBdr>
                        <w:top w:val="double" w:sz="4" w:space="1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s.org.uk/" TargetMode="External"/><Relationship Id="rId18" Type="http://schemas.openxmlformats.org/officeDocument/2006/relationships/hyperlink" Target="http://www.inasan.rssi.ru/" TargetMode="External"/><Relationship Id="rId26" Type="http://schemas.openxmlformats.org/officeDocument/2006/relationships/hyperlink" Target="http://www.sai.msu.ru/" TargetMode="External"/><Relationship Id="rId39" Type="http://schemas.openxmlformats.org/officeDocument/2006/relationships/hyperlink" Target="http://marvel.stsci.edu/" TargetMode="External"/><Relationship Id="rId21" Type="http://schemas.openxmlformats.org/officeDocument/2006/relationships/hyperlink" Target="http://www.prao.psn.ru/" TargetMode="External"/><Relationship Id="rId34" Type="http://schemas.openxmlformats.org/officeDocument/2006/relationships/hyperlink" Target="http://w3.mao.kiev.ua/" TargetMode="External"/><Relationship Id="rId42" Type="http://schemas.openxmlformats.org/officeDocument/2006/relationships/hyperlink" Target="http://www.naic.edu/" TargetMode="External"/><Relationship Id="rId47" Type="http://schemas.openxmlformats.org/officeDocument/2006/relationships/hyperlink" Target="http://www.ast.cam.ac.uk/IOA/IOA.html" TargetMode="External"/><Relationship Id="rId50" Type="http://schemas.openxmlformats.org/officeDocument/2006/relationships/hyperlink" Target="http://www.jach.hawaii.edu/" TargetMode="External"/><Relationship Id="rId55" Type="http://schemas.openxmlformats.org/officeDocument/2006/relationships/hyperlink" Target="http://www.obs-nice.fr/" TargetMode="External"/><Relationship Id="rId7" Type="http://schemas.openxmlformats.org/officeDocument/2006/relationships/hyperlink" Target="http://www.iau.org/" TargetMode="External"/><Relationship Id="rId12" Type="http://schemas.openxmlformats.org/officeDocument/2006/relationships/hyperlink" Target="http://www.aspsky.org/" TargetMode="External"/><Relationship Id="rId17" Type="http://schemas.openxmlformats.org/officeDocument/2006/relationships/hyperlink" Target="http://www.sao.ru/" TargetMode="External"/><Relationship Id="rId25" Type="http://schemas.openxmlformats.org/officeDocument/2006/relationships/hyperlink" Target="http://www.iszf.irk.ru/iszf_ru.html" TargetMode="External"/><Relationship Id="rId33" Type="http://schemas.openxmlformats.org/officeDocument/2006/relationships/hyperlink" Target="http://www.crao.crimea.ua/" TargetMode="External"/><Relationship Id="rId38" Type="http://schemas.openxmlformats.org/officeDocument/2006/relationships/hyperlink" Target="http://www.nrao.edu/" TargetMode="External"/><Relationship Id="rId46" Type="http://schemas.openxmlformats.org/officeDocument/2006/relationships/hyperlink" Target="http://www.aao.gov.a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o.spb.ru/" TargetMode="External"/><Relationship Id="rId20" Type="http://schemas.openxmlformats.org/officeDocument/2006/relationships/hyperlink" Target="http://www.asc.rssi.ru/" TargetMode="External"/><Relationship Id="rId29" Type="http://schemas.openxmlformats.org/officeDocument/2006/relationships/hyperlink" Target="http://urania.ksu.ru/" TargetMode="External"/><Relationship Id="rId41" Type="http://schemas.openxmlformats.org/officeDocument/2006/relationships/hyperlink" Target="http://cfa-www.harvard.edu/" TargetMode="External"/><Relationship Id="rId54" Type="http://schemas.openxmlformats.org/officeDocument/2006/relationships/hyperlink" Target="http://www.astro.univie.ac.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u.runnet.ru/" TargetMode="External"/><Relationship Id="rId11" Type="http://schemas.openxmlformats.org/officeDocument/2006/relationships/hyperlink" Target="http://www.aas.org/Urania/" TargetMode="External"/><Relationship Id="rId24" Type="http://schemas.openxmlformats.org/officeDocument/2006/relationships/hyperlink" Target="http://helios.izmiran.rssi.ru/" TargetMode="External"/><Relationship Id="rId32" Type="http://schemas.openxmlformats.org/officeDocument/2006/relationships/hyperlink" Target="http://www.ssu.runnet.ru/win/niimf/first_p.htm" TargetMode="External"/><Relationship Id="rId37" Type="http://schemas.openxmlformats.org/officeDocument/2006/relationships/hyperlink" Target="http://www.noao.edu/noao.html" TargetMode="External"/><Relationship Id="rId40" Type="http://schemas.openxmlformats.org/officeDocument/2006/relationships/hyperlink" Target="http://astro.caltech.edu/mirror/keck/" TargetMode="External"/><Relationship Id="rId45" Type="http://schemas.openxmlformats.org/officeDocument/2006/relationships/hyperlink" Target="http://www.eso.org/" TargetMode="External"/><Relationship Id="rId53" Type="http://schemas.openxmlformats.org/officeDocument/2006/relationships/hyperlink" Target="http://www.mpifr-bonn.mpg.de/" TargetMode="External"/><Relationship Id="rId58" Type="http://schemas.openxmlformats.org/officeDocument/2006/relationships/hyperlink" Target="http://www.nao.ac.jp/" TargetMode="External"/><Relationship Id="rId5" Type="http://schemas.openxmlformats.org/officeDocument/2006/relationships/hyperlink" Target="http://astra.prao.psn.ru/SAM/WIN/astro.htm" TargetMode="External"/><Relationship Id="rId15" Type="http://schemas.openxmlformats.org/officeDocument/2006/relationships/hyperlink" Target="http://www.iap.fr/sfsa/" TargetMode="External"/><Relationship Id="rId23" Type="http://schemas.openxmlformats.org/officeDocument/2006/relationships/hyperlink" Target="http://www.izmiran.rssi.ru/" TargetMode="External"/><Relationship Id="rId28" Type="http://schemas.openxmlformats.org/officeDocument/2006/relationships/hyperlink" Target="http://www.astro.spbu.ru/" TargetMode="External"/><Relationship Id="rId36" Type="http://schemas.openxmlformats.org/officeDocument/2006/relationships/hyperlink" Target="http://www.aai.ee/" TargetMode="External"/><Relationship Id="rId49" Type="http://schemas.openxmlformats.org/officeDocument/2006/relationships/hyperlink" Target="http://www.ing.iac.es/" TargetMode="External"/><Relationship Id="rId57" Type="http://schemas.openxmlformats.org/officeDocument/2006/relationships/hyperlink" Target="http://www.saao.ac.za/" TargetMode="External"/><Relationship Id="rId10" Type="http://schemas.openxmlformats.org/officeDocument/2006/relationships/hyperlink" Target="http://www.aas.org/" TargetMode="External"/><Relationship Id="rId19" Type="http://schemas.openxmlformats.org/officeDocument/2006/relationships/hyperlink" Target="http://arc.iki.rssi.ru/Welcome.html" TargetMode="External"/><Relationship Id="rId31" Type="http://schemas.openxmlformats.org/officeDocument/2006/relationships/hyperlink" Target="http://www.rsu.ru/" TargetMode="External"/><Relationship Id="rId44" Type="http://schemas.openxmlformats.org/officeDocument/2006/relationships/hyperlink" Target="http://www.ctio.noao.edu/" TargetMode="External"/><Relationship Id="rId52" Type="http://schemas.openxmlformats.org/officeDocument/2006/relationships/hyperlink" Target="http://www.mpa-garching.mpg.de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.sai.msu.ru/EAAS/index.html" TargetMode="External"/><Relationship Id="rId14" Type="http://schemas.openxmlformats.org/officeDocument/2006/relationships/hyperlink" Target="http://www.atnf.csiro.au/asa_www/" TargetMode="External"/><Relationship Id="rId22" Type="http://schemas.openxmlformats.org/officeDocument/2006/relationships/hyperlink" Target="http://www.ipa.nw.ru/" TargetMode="External"/><Relationship Id="rId27" Type="http://schemas.openxmlformats.org/officeDocument/2006/relationships/hyperlink" Target="http://www.sai.msu.su/" TargetMode="External"/><Relationship Id="rId30" Type="http://schemas.openxmlformats.org/officeDocument/2006/relationships/hyperlink" Target="http://www.usu.ru/" TargetMode="External"/><Relationship Id="rId35" Type="http://schemas.openxmlformats.org/officeDocument/2006/relationships/hyperlink" Target="http://bao.sci.am/" TargetMode="External"/><Relationship Id="rId43" Type="http://schemas.openxmlformats.org/officeDocument/2006/relationships/hyperlink" Target="http://www.bbso.njit.edu/" TargetMode="External"/><Relationship Id="rId48" Type="http://schemas.openxmlformats.org/officeDocument/2006/relationships/hyperlink" Target="http://www.jb.man.ac.uk/" TargetMode="External"/><Relationship Id="rId56" Type="http://schemas.openxmlformats.org/officeDocument/2006/relationships/hyperlink" Target="http://msowww.anu.edu.au/" TargetMode="External"/><Relationship Id="rId8" Type="http://schemas.openxmlformats.org/officeDocument/2006/relationships/hyperlink" Target="http://www.iap.fr/eas/" TargetMode="External"/><Relationship Id="rId51" Type="http://schemas.openxmlformats.org/officeDocument/2006/relationships/hyperlink" Target="http://www.mpia-hd.mpg.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Валерий Фрадкин</cp:lastModifiedBy>
  <cp:revision>5</cp:revision>
  <dcterms:created xsi:type="dcterms:W3CDTF">2017-07-12T16:30:00Z</dcterms:created>
  <dcterms:modified xsi:type="dcterms:W3CDTF">2017-08-20T17:18:00Z</dcterms:modified>
</cp:coreProperties>
</file>