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10" w:rsidRPr="001C0491" w:rsidRDefault="003A2110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1C0491">
        <w:rPr>
          <w:noProof/>
          <w:sz w:val="24"/>
          <w:szCs w:val="24"/>
        </w:rPr>
        <w:t>Установите соответствие между техническими устройства</w:t>
      </w:r>
      <w:r w:rsidRPr="001C0491">
        <w:rPr>
          <w:noProof/>
          <w:sz w:val="24"/>
          <w:szCs w:val="24"/>
        </w:rPr>
        <w:softHyphen/>
        <w:t>ми и явлениями, лежащими в основе их работы. К каждой позиции первого столбца подберите соответствующую по</w:t>
      </w:r>
      <w:r w:rsidRPr="001C0491">
        <w:rPr>
          <w:noProof/>
          <w:sz w:val="24"/>
          <w:szCs w:val="24"/>
        </w:rPr>
        <w:softHyphen/>
        <w:t>зицию второго и запишите в таблицу выбранные цифры под соответствующими буквами.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04"/>
      </w:tblGrid>
      <w:tr w:rsidR="003A2110" w:rsidTr="003A2110">
        <w:tc>
          <w:tcPr>
            <w:tcW w:w="4077" w:type="dxa"/>
          </w:tcPr>
          <w:p w:rsidR="003A2110" w:rsidRDefault="003A2110" w:rsidP="003A2110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ТЕХНИЧЕСКИЕ УСТРОЙСТВА</w:t>
            </w:r>
          </w:p>
        </w:tc>
        <w:tc>
          <w:tcPr>
            <w:tcW w:w="6204" w:type="dxa"/>
          </w:tcPr>
          <w:p w:rsidR="003A2110" w:rsidRDefault="003A2110" w:rsidP="003A2110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</w:t>
            </w:r>
            <w:r w:rsidRPr="003A2110">
              <w:rPr>
                <w:noProof/>
                <w:sz w:val="24"/>
                <w:szCs w:val="24"/>
              </w:rPr>
              <w:t>ФИЗИЧЕСКИЕ ЯВЛЕНИЯ</w:t>
            </w:r>
          </w:p>
        </w:tc>
      </w:tr>
      <w:tr w:rsidR="003A2110" w:rsidTr="003A2110">
        <w:tc>
          <w:tcPr>
            <w:tcW w:w="4077" w:type="dxa"/>
          </w:tcPr>
          <w:p w:rsidR="003A2110" w:rsidRPr="003A2110" w:rsidRDefault="003A2110" w:rsidP="003A2110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 xml:space="preserve">А) амперметр </w:t>
            </w:r>
          </w:p>
          <w:p w:rsidR="003A2110" w:rsidRDefault="003A2110" w:rsidP="003A2110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Б) электрометр</w:t>
            </w:r>
          </w:p>
        </w:tc>
        <w:tc>
          <w:tcPr>
            <w:tcW w:w="6204" w:type="dxa"/>
          </w:tcPr>
          <w:p w:rsidR="003A2110" w:rsidRPr="003A2110" w:rsidRDefault="003A2110" w:rsidP="003A2110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взаимодействие заряженных тел</w:t>
            </w:r>
          </w:p>
          <w:p w:rsidR="003A2110" w:rsidRPr="003A2110" w:rsidRDefault="003A2110" w:rsidP="003A2110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взаимодействие проводников с током</w:t>
            </w:r>
          </w:p>
          <w:p w:rsidR="003A2110" w:rsidRPr="003A2110" w:rsidRDefault="003A2110" w:rsidP="003A2110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движение проводника с током в магнитном поле</w:t>
            </w:r>
          </w:p>
          <w:p w:rsidR="003A2110" w:rsidRPr="003A2110" w:rsidRDefault="003A2110" w:rsidP="003A2110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3A2110">
              <w:rPr>
                <w:noProof/>
                <w:sz w:val="24"/>
                <w:szCs w:val="24"/>
              </w:rPr>
              <w:t>движение заряда в электрическом поле</w:t>
            </w:r>
          </w:p>
        </w:tc>
      </w:tr>
    </w:tbl>
    <w:p w:rsidR="003A2110" w:rsidRDefault="003A2110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126"/>
      </w:tblGrid>
      <w:tr w:rsidR="003A2110" w:rsidTr="001C0491">
        <w:trPr>
          <w:jc w:val="center"/>
        </w:trPr>
        <w:tc>
          <w:tcPr>
            <w:tcW w:w="1951" w:type="dxa"/>
          </w:tcPr>
          <w:p w:rsidR="003A2110" w:rsidRDefault="003A2110" w:rsidP="00B2496C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3A2110" w:rsidRDefault="003A2110" w:rsidP="00B2496C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</w:t>
            </w:r>
          </w:p>
        </w:tc>
      </w:tr>
      <w:tr w:rsidR="003A2110" w:rsidTr="001C0491">
        <w:trPr>
          <w:jc w:val="center"/>
        </w:trPr>
        <w:tc>
          <w:tcPr>
            <w:tcW w:w="1951" w:type="dxa"/>
          </w:tcPr>
          <w:p w:rsidR="003A2110" w:rsidRDefault="003A2110" w:rsidP="003A2110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A2110" w:rsidRDefault="003A2110" w:rsidP="003A2110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</w:tbl>
    <w:p w:rsidR="003A2110" w:rsidRDefault="003A2110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073F41" w:rsidRPr="004B7C2C" w:rsidRDefault="00073F41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4B7C2C">
        <w:rPr>
          <w:noProof/>
          <w:sz w:val="24"/>
          <w:szCs w:val="24"/>
        </w:rPr>
        <w:t>Установите соответствие между модулями сил и формулами, по которым их мож</w:t>
      </w:r>
      <w:r w:rsidRPr="004B7C2C">
        <w:rPr>
          <w:noProof/>
          <w:sz w:val="24"/>
          <w:szCs w:val="24"/>
        </w:rPr>
        <w:softHyphen/>
        <w:t>но рассчитать.</w:t>
      </w:r>
    </w:p>
    <w:p w:rsidR="000D5974" w:rsidRDefault="00073F41" w:rsidP="004B7C2C">
      <w:pPr>
        <w:shd w:val="clear" w:color="auto" w:fill="FFFFFF"/>
        <w:spacing w:line="262" w:lineRule="exact"/>
        <w:rPr>
          <w:sz w:val="24"/>
          <w:szCs w:val="24"/>
        </w:rPr>
      </w:pPr>
      <w:r w:rsidRPr="004B7C2C">
        <w:rPr>
          <w:noProof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  <w:r w:rsidRPr="00073F41">
        <w:rPr>
          <w:sz w:val="24"/>
          <w:szCs w:val="24"/>
        </w:rPr>
        <w:t xml:space="preserve"> </w:t>
      </w:r>
    </w:p>
    <w:p w:rsidR="00EF520A" w:rsidRDefault="004B7C2C" w:rsidP="00EF520A">
      <w:pPr>
        <w:shd w:val="clear" w:color="auto" w:fill="FFFFFF"/>
        <w:spacing w:line="259" w:lineRule="exact"/>
        <w:ind w:right="5"/>
        <w:jc w:val="both"/>
        <w:rPr>
          <w:rFonts w:eastAsia="Times New Roman"/>
          <w:color w:val="434343"/>
          <w:spacing w:val="9"/>
          <w:sz w:val="24"/>
          <w:szCs w:val="24"/>
        </w:rPr>
      </w:pPr>
      <w:r>
        <w:rPr>
          <w:rFonts w:eastAsia="Times New Roman"/>
          <w:noProof/>
          <w:color w:val="434343"/>
          <w:spacing w:val="9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19050</wp:posOffset>
            </wp:positionV>
            <wp:extent cx="1047750" cy="1076325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7000" contrast="58000"/>
                    </a:blip>
                    <a:srcRect l="8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434343"/>
          <w:spacing w:val="9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19050</wp:posOffset>
            </wp:positionV>
            <wp:extent cx="4467225" cy="91440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8000"/>
                    </a:blip>
                    <a:srcRect r="18998" b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126"/>
      </w:tblGrid>
      <w:tr w:rsidR="004B7C2C" w:rsidTr="001C0491">
        <w:trPr>
          <w:jc w:val="center"/>
        </w:trPr>
        <w:tc>
          <w:tcPr>
            <w:tcW w:w="1951" w:type="dxa"/>
          </w:tcPr>
          <w:p w:rsidR="004B7C2C" w:rsidRDefault="004B7C2C" w:rsidP="004B7C2C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4B7C2C" w:rsidRDefault="004B7C2C" w:rsidP="004B7C2C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</w:t>
            </w:r>
          </w:p>
        </w:tc>
      </w:tr>
      <w:tr w:rsidR="004B7C2C" w:rsidTr="001C0491">
        <w:trPr>
          <w:jc w:val="center"/>
        </w:trPr>
        <w:tc>
          <w:tcPr>
            <w:tcW w:w="1951" w:type="dxa"/>
          </w:tcPr>
          <w:p w:rsidR="004B7C2C" w:rsidRDefault="00602314" w:rsidP="00602314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B7C2C" w:rsidRDefault="00602314" w:rsidP="00602314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</w:tbl>
    <w:p w:rsidR="004B7C2C" w:rsidRDefault="004B7C2C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EF520A" w:rsidRPr="00EF520A" w:rsidRDefault="00EF520A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 xml:space="preserve">Частица массой </w:t>
      </w:r>
      <w:r w:rsidRPr="001C0491">
        <w:rPr>
          <w:i/>
          <w:noProof/>
          <w:sz w:val="24"/>
          <w:szCs w:val="24"/>
        </w:rPr>
        <w:t>m</w:t>
      </w:r>
      <w:r w:rsidRPr="00EF520A">
        <w:rPr>
          <w:noProof/>
          <w:sz w:val="24"/>
          <w:szCs w:val="24"/>
        </w:rPr>
        <w:t xml:space="preserve">, несущая заряд </w:t>
      </w:r>
      <w:r w:rsidRPr="001C0491">
        <w:rPr>
          <w:i/>
          <w:noProof/>
          <w:sz w:val="24"/>
          <w:szCs w:val="24"/>
        </w:rPr>
        <w:t>q</w:t>
      </w:r>
      <w:r w:rsidRPr="00EF520A">
        <w:rPr>
          <w:noProof/>
          <w:sz w:val="24"/>
          <w:szCs w:val="24"/>
        </w:rPr>
        <w:t>, движется в однородном магнит</w:t>
      </w:r>
      <w:r w:rsidRPr="00EF520A">
        <w:rPr>
          <w:noProof/>
          <w:sz w:val="24"/>
          <w:szCs w:val="24"/>
        </w:rPr>
        <w:softHyphen/>
        <w:t xml:space="preserve">ном поле с индукцией </w:t>
      </w:r>
      <w:r w:rsidRPr="001C0491">
        <w:rPr>
          <w:i/>
          <w:noProof/>
          <w:sz w:val="24"/>
          <w:szCs w:val="24"/>
        </w:rPr>
        <w:t>В</w:t>
      </w:r>
      <w:r w:rsidRPr="00EF520A">
        <w:rPr>
          <w:noProof/>
          <w:sz w:val="24"/>
          <w:szCs w:val="24"/>
        </w:rPr>
        <w:t xml:space="preserve"> по окружности радиусом </w:t>
      </w:r>
      <w:r w:rsidRPr="001C0491">
        <w:rPr>
          <w:i/>
          <w:noProof/>
          <w:sz w:val="24"/>
          <w:szCs w:val="24"/>
        </w:rPr>
        <w:t>R</w:t>
      </w:r>
      <w:r w:rsidRPr="00EF520A">
        <w:rPr>
          <w:noProof/>
          <w:sz w:val="24"/>
          <w:szCs w:val="24"/>
        </w:rPr>
        <w:t xml:space="preserve"> со скоростью </w:t>
      </w:r>
      <w:r w:rsidR="001C0491" w:rsidRPr="001C0491">
        <w:rPr>
          <w:rFonts w:ascii="Bookman Old Style" w:hAnsi="Bookman Old Style"/>
          <w:i/>
          <w:noProof/>
          <w:sz w:val="24"/>
          <w:szCs w:val="24"/>
        </w:rPr>
        <w:t>v</w:t>
      </w:r>
      <w:r w:rsidRPr="00EF520A">
        <w:rPr>
          <w:noProof/>
          <w:sz w:val="24"/>
          <w:szCs w:val="24"/>
        </w:rPr>
        <w:t>. Как изменится радиус траектории, период обращения и кинетиче</w:t>
      </w:r>
      <w:r w:rsidRPr="00EF520A">
        <w:rPr>
          <w:noProof/>
          <w:sz w:val="24"/>
          <w:szCs w:val="24"/>
        </w:rPr>
        <w:softHyphen/>
        <w:t>ская энергия частицы при уменьшении скорости ее движения?</w:t>
      </w:r>
    </w:p>
    <w:p w:rsidR="00EF520A" w:rsidRPr="00EF520A" w:rsidRDefault="00EF520A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Для каждой величины определите соответствующий характер изме</w:t>
      </w:r>
      <w:r w:rsidRPr="00EF520A">
        <w:rPr>
          <w:noProof/>
          <w:sz w:val="24"/>
          <w:szCs w:val="24"/>
        </w:rPr>
        <w:softHyphen/>
        <w:t>нения:</w:t>
      </w:r>
    </w:p>
    <w:p w:rsidR="00EF520A" w:rsidRPr="00EF520A" w:rsidRDefault="00EF520A" w:rsidP="00EF520A">
      <w:pPr>
        <w:pStyle w:val="a5"/>
        <w:numPr>
          <w:ilvl w:val="0"/>
          <w:numId w:val="2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увеличится</w:t>
      </w:r>
    </w:p>
    <w:p w:rsidR="00EF520A" w:rsidRPr="00EF520A" w:rsidRDefault="00EF520A" w:rsidP="00EF520A">
      <w:pPr>
        <w:pStyle w:val="a5"/>
        <w:numPr>
          <w:ilvl w:val="0"/>
          <w:numId w:val="2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уменьшится</w:t>
      </w:r>
    </w:p>
    <w:p w:rsidR="001C0491" w:rsidRPr="001C0491" w:rsidRDefault="00EF520A" w:rsidP="001C0491">
      <w:pPr>
        <w:pStyle w:val="a5"/>
        <w:numPr>
          <w:ilvl w:val="0"/>
          <w:numId w:val="2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1C0491">
        <w:rPr>
          <w:noProof/>
          <w:sz w:val="24"/>
          <w:szCs w:val="24"/>
        </w:rPr>
        <w:t>не изменится</w:t>
      </w:r>
      <w:r w:rsidR="001C0491" w:rsidRPr="001C0491">
        <w:rPr>
          <w:noProof/>
          <w:sz w:val="24"/>
          <w:szCs w:val="24"/>
        </w:rPr>
        <w:t xml:space="preserve"> </w:t>
      </w:r>
    </w:p>
    <w:p w:rsidR="001C0491" w:rsidRDefault="001C0491" w:rsidP="001C0491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Запишите в таблицу выбранные цифры для каждой физической ве</w:t>
      </w:r>
      <w:r w:rsidRPr="00EF520A">
        <w:rPr>
          <w:noProof/>
          <w:sz w:val="24"/>
          <w:szCs w:val="24"/>
        </w:rPr>
        <w:softHyphen/>
        <w:t>личины. Цифры в ответе могут повторяться.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8"/>
        <w:gridCol w:w="2268"/>
        <w:gridCol w:w="2876"/>
      </w:tblGrid>
      <w:tr w:rsidR="00EF520A" w:rsidRPr="004971EA" w:rsidTr="001C0491">
        <w:trPr>
          <w:trHeight w:val="20"/>
          <w:jc w:val="center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EF520A" w:rsidP="00EF520A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траектории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EF520A" w:rsidP="00EF520A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обращения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EF520A" w:rsidP="00EF520A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Кинетическая энергия</w:t>
            </w:r>
          </w:p>
        </w:tc>
      </w:tr>
      <w:tr w:rsidR="00EF520A" w:rsidRPr="004971EA" w:rsidTr="001C0491">
        <w:trPr>
          <w:trHeight w:val="20"/>
          <w:jc w:val="center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20A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A4743" w:rsidRPr="00716B8C" w:rsidRDefault="009A4743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AC3618" w:rsidRPr="00EF520A" w:rsidRDefault="00AC3618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 xml:space="preserve">Частица массой </w:t>
      </w:r>
      <w:r w:rsidRPr="001C0491">
        <w:rPr>
          <w:i/>
          <w:noProof/>
          <w:sz w:val="24"/>
          <w:szCs w:val="24"/>
        </w:rPr>
        <w:t>m</w:t>
      </w:r>
      <w:r w:rsidRPr="00EF520A">
        <w:rPr>
          <w:noProof/>
          <w:sz w:val="24"/>
          <w:szCs w:val="24"/>
        </w:rPr>
        <w:t xml:space="preserve">, несущая заряд </w:t>
      </w:r>
      <w:r w:rsidRPr="001C0491">
        <w:rPr>
          <w:i/>
          <w:noProof/>
          <w:sz w:val="24"/>
          <w:szCs w:val="24"/>
        </w:rPr>
        <w:t>q</w:t>
      </w:r>
      <w:r w:rsidRPr="00EF520A">
        <w:rPr>
          <w:noProof/>
          <w:sz w:val="24"/>
          <w:szCs w:val="24"/>
        </w:rPr>
        <w:t>, движется в однородном магнит</w:t>
      </w:r>
      <w:r w:rsidRPr="00EF520A">
        <w:rPr>
          <w:noProof/>
          <w:sz w:val="24"/>
          <w:szCs w:val="24"/>
        </w:rPr>
        <w:softHyphen/>
        <w:t xml:space="preserve">ном поле с индукцией </w:t>
      </w:r>
      <w:r w:rsidRPr="001C0491">
        <w:rPr>
          <w:i/>
          <w:noProof/>
          <w:sz w:val="24"/>
          <w:szCs w:val="24"/>
        </w:rPr>
        <w:t>В</w:t>
      </w:r>
      <w:r w:rsidRPr="00EF520A">
        <w:rPr>
          <w:noProof/>
          <w:sz w:val="24"/>
          <w:szCs w:val="24"/>
        </w:rPr>
        <w:t xml:space="preserve"> по окружности радиусом </w:t>
      </w:r>
      <w:r w:rsidRPr="001C0491">
        <w:rPr>
          <w:i/>
          <w:noProof/>
          <w:sz w:val="24"/>
          <w:szCs w:val="24"/>
        </w:rPr>
        <w:t>R</w:t>
      </w:r>
      <w:r w:rsidRPr="00EF520A">
        <w:rPr>
          <w:noProof/>
          <w:sz w:val="24"/>
          <w:szCs w:val="24"/>
        </w:rPr>
        <w:t xml:space="preserve"> со скоростью </w:t>
      </w:r>
      <w:r w:rsidR="001C0491" w:rsidRPr="001C0491">
        <w:rPr>
          <w:rFonts w:ascii="Bookman Old Style" w:hAnsi="Bookman Old Style"/>
          <w:i/>
          <w:noProof/>
          <w:sz w:val="24"/>
          <w:szCs w:val="24"/>
        </w:rPr>
        <w:t>v</w:t>
      </w:r>
      <w:r w:rsidRPr="00EF520A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>Что произойдет с</w:t>
      </w:r>
      <w:r w:rsidRPr="00EF520A">
        <w:rPr>
          <w:noProof/>
          <w:sz w:val="24"/>
          <w:szCs w:val="24"/>
        </w:rPr>
        <w:t xml:space="preserve"> радиус</w:t>
      </w:r>
      <w:r>
        <w:rPr>
          <w:noProof/>
          <w:sz w:val="24"/>
          <w:szCs w:val="24"/>
        </w:rPr>
        <w:t>ом орбиты</w:t>
      </w:r>
      <w:r w:rsidRPr="00EF520A">
        <w:rPr>
          <w:noProof/>
          <w:sz w:val="24"/>
          <w:szCs w:val="24"/>
        </w:rPr>
        <w:t>, период</w:t>
      </w:r>
      <w:r>
        <w:rPr>
          <w:noProof/>
          <w:sz w:val="24"/>
          <w:szCs w:val="24"/>
        </w:rPr>
        <w:t>ом</w:t>
      </w:r>
      <w:r w:rsidRPr="00EF520A">
        <w:rPr>
          <w:noProof/>
          <w:sz w:val="24"/>
          <w:szCs w:val="24"/>
        </w:rPr>
        <w:t xml:space="preserve"> обращения и кинетиче</w:t>
      </w:r>
      <w:r w:rsidRPr="00EF520A">
        <w:rPr>
          <w:noProof/>
          <w:sz w:val="24"/>
          <w:szCs w:val="24"/>
        </w:rPr>
        <w:softHyphen/>
        <w:t>ск</w:t>
      </w:r>
      <w:r>
        <w:rPr>
          <w:noProof/>
          <w:sz w:val="24"/>
          <w:szCs w:val="24"/>
        </w:rPr>
        <w:t>ой</w:t>
      </w:r>
      <w:r w:rsidRPr="00EF520A">
        <w:rPr>
          <w:noProof/>
          <w:sz w:val="24"/>
          <w:szCs w:val="24"/>
        </w:rPr>
        <w:t xml:space="preserve"> энерги</w:t>
      </w:r>
      <w:r>
        <w:rPr>
          <w:noProof/>
          <w:sz w:val="24"/>
          <w:szCs w:val="24"/>
        </w:rPr>
        <w:t>ей</w:t>
      </w:r>
      <w:r w:rsidRPr="00EF520A">
        <w:rPr>
          <w:noProof/>
          <w:sz w:val="24"/>
          <w:szCs w:val="24"/>
        </w:rPr>
        <w:t xml:space="preserve"> частицы при </w:t>
      </w:r>
      <w:r>
        <w:rPr>
          <w:noProof/>
          <w:sz w:val="24"/>
          <w:szCs w:val="24"/>
        </w:rPr>
        <w:t>увеличенни заряда частицы , если ее скорость не изменилась</w:t>
      </w:r>
      <w:r w:rsidRPr="00EF520A">
        <w:rPr>
          <w:noProof/>
          <w:sz w:val="24"/>
          <w:szCs w:val="24"/>
        </w:rPr>
        <w:t>?</w:t>
      </w:r>
    </w:p>
    <w:p w:rsidR="00AC3618" w:rsidRPr="00EF520A" w:rsidRDefault="00AC3618" w:rsidP="00AC3618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Для каждой величины определите соответствующий характер изме</w:t>
      </w:r>
      <w:r w:rsidRPr="00EF520A">
        <w:rPr>
          <w:noProof/>
          <w:sz w:val="24"/>
          <w:szCs w:val="24"/>
        </w:rPr>
        <w:softHyphen/>
        <w:t>нения:</w:t>
      </w:r>
    </w:p>
    <w:p w:rsidR="00AC3618" w:rsidRPr="00EF520A" w:rsidRDefault="00AC3618" w:rsidP="00AC3618">
      <w:pPr>
        <w:pStyle w:val="a5"/>
        <w:numPr>
          <w:ilvl w:val="0"/>
          <w:numId w:val="3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увеличится</w:t>
      </w:r>
    </w:p>
    <w:p w:rsidR="00AC3618" w:rsidRPr="00EF520A" w:rsidRDefault="00AC3618" w:rsidP="00AC3618">
      <w:pPr>
        <w:pStyle w:val="a5"/>
        <w:numPr>
          <w:ilvl w:val="0"/>
          <w:numId w:val="3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уменьшится</w:t>
      </w:r>
    </w:p>
    <w:p w:rsidR="00AC3618" w:rsidRPr="00EF520A" w:rsidRDefault="00AC3618" w:rsidP="00AC3618">
      <w:pPr>
        <w:pStyle w:val="a5"/>
        <w:numPr>
          <w:ilvl w:val="0"/>
          <w:numId w:val="3"/>
        </w:num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не изменится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4"/>
        <w:gridCol w:w="2074"/>
        <w:gridCol w:w="2739"/>
      </w:tblGrid>
      <w:tr w:rsidR="00AC3618" w:rsidRPr="004971EA" w:rsidTr="001C0491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AC3618" w:rsidP="00AC3618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орбиты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AC3618" w:rsidP="007A57CA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обращения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AC3618" w:rsidP="007A57CA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Кинетическая энергия</w:t>
            </w:r>
          </w:p>
        </w:tc>
      </w:tr>
      <w:tr w:rsidR="00AC3618" w:rsidRPr="004971EA" w:rsidTr="001C0491">
        <w:trPr>
          <w:trHeight w:val="20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618" w:rsidRPr="004971EA" w:rsidRDefault="00602314" w:rsidP="00602314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C3618" w:rsidRDefault="00AC3618" w:rsidP="00AC3618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Запишите в таблицу выбранные цифры для каждой физической ве</w:t>
      </w:r>
      <w:r w:rsidRPr="00EF520A">
        <w:rPr>
          <w:noProof/>
          <w:sz w:val="24"/>
          <w:szCs w:val="24"/>
        </w:rPr>
        <w:softHyphen/>
        <w:t>личины. Цифры в ответе могут повторяться.</w:t>
      </w:r>
    </w:p>
    <w:p w:rsidR="00AC3618" w:rsidRPr="00716B8C" w:rsidRDefault="00AC3618" w:rsidP="00EF520A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p w:rsidR="009A4743" w:rsidRPr="009A4743" w:rsidRDefault="009A4743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9A4743">
        <w:rPr>
          <w:noProof/>
          <w:sz w:val="24"/>
          <w:szCs w:val="24"/>
        </w:rPr>
        <w:t xml:space="preserve">Электрон со скоростью </w:t>
      </w:r>
      <w:r w:rsidR="001C0491" w:rsidRPr="001C0491">
        <w:rPr>
          <w:rFonts w:ascii="Bookman Old Style" w:hAnsi="Bookman Old Style"/>
          <w:i/>
          <w:noProof/>
          <w:sz w:val="24"/>
          <w:szCs w:val="24"/>
        </w:rPr>
        <w:t>v</w:t>
      </w:r>
      <w:r w:rsidRPr="009A4743">
        <w:rPr>
          <w:noProof/>
          <w:sz w:val="24"/>
          <w:szCs w:val="24"/>
        </w:rPr>
        <w:t xml:space="preserve"> влетает в первом случае в область однородного электрического поля перпендикулярно линиям напряженности поля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noProof/>
                <w:sz w:val="24"/>
                <w:szCs w:val="24"/>
              </w:rPr>
              <m:t>Е</m:t>
            </m:r>
          </m:e>
        </m:acc>
      </m:oMath>
      <w:r w:rsidRPr="009A4743">
        <w:rPr>
          <w:noProof/>
          <w:sz w:val="24"/>
          <w:szCs w:val="24"/>
        </w:rPr>
        <w:t xml:space="preserve"> (см. рисунок 1), а во втором случае в область однородного магнитного поля перпендикулярно линиям магнитной индукции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4"/>
                <w:szCs w:val="24"/>
              </w:rPr>
              <m:t>В</m:t>
            </m:r>
          </m:e>
        </m:acc>
      </m:oMath>
      <w:r w:rsidRPr="009A4743">
        <w:rPr>
          <w:noProof/>
          <w:sz w:val="24"/>
          <w:szCs w:val="24"/>
        </w:rPr>
        <w:t xml:space="preserve"> (см. рисунок 2). Установите, по какой траектории будет двигаться электрон в каждом из этих случаев.</w:t>
      </w:r>
    </w:p>
    <w:p w:rsidR="009A4743" w:rsidRPr="009A4743" w:rsidRDefault="009A4743" w:rsidP="009A4743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9A4743">
        <w:rPr>
          <w:noProof/>
          <w:sz w:val="24"/>
          <w:szCs w:val="24"/>
        </w:rPr>
        <w:lastRenderedPageBreak/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9A4743" w:rsidRDefault="009A4743" w:rsidP="009A4743">
      <w:pPr>
        <w:framePr w:h="3583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67300" cy="2276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126"/>
      </w:tblGrid>
      <w:tr w:rsidR="009A4743" w:rsidTr="009A4743">
        <w:trPr>
          <w:jc w:val="center"/>
        </w:trPr>
        <w:tc>
          <w:tcPr>
            <w:tcW w:w="1951" w:type="dxa"/>
          </w:tcPr>
          <w:p w:rsidR="009A4743" w:rsidRDefault="009A4743" w:rsidP="00754BC5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A4743" w:rsidRDefault="009A4743" w:rsidP="00754BC5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</w:t>
            </w:r>
          </w:p>
        </w:tc>
      </w:tr>
      <w:tr w:rsidR="009A4743" w:rsidTr="009A4743">
        <w:trPr>
          <w:jc w:val="center"/>
        </w:trPr>
        <w:tc>
          <w:tcPr>
            <w:tcW w:w="1951" w:type="dxa"/>
          </w:tcPr>
          <w:p w:rsidR="009A4743" w:rsidRDefault="00602314" w:rsidP="00602314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A4743" w:rsidRDefault="00602314" w:rsidP="00602314">
            <w:pPr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</w:tbl>
    <w:p w:rsidR="00EF520A" w:rsidRDefault="00EF520A" w:rsidP="009A4743">
      <w:pPr>
        <w:jc w:val="center"/>
      </w:pPr>
    </w:p>
    <w:p w:rsidR="00DB2550" w:rsidRDefault="0056497C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DB2550">
        <w:rPr>
          <w:noProof/>
          <w:sz w:val="24"/>
          <w:szCs w:val="24"/>
        </w:rPr>
        <w:t>Заряженная частица влетает в однородное магнитное поле перпендикулярно линиям магнитной индукции. Опреде</w:t>
      </w:r>
      <w:r w:rsidRPr="00DB2550">
        <w:rPr>
          <w:noProof/>
          <w:sz w:val="24"/>
          <w:szCs w:val="24"/>
        </w:rPr>
        <w:softHyphen/>
        <w:t>лите характер изменения силы Лоренца, кинетической энергии частицы и ее ускорения, если ча</w:t>
      </w:r>
      <w:r w:rsidRPr="00DB2550">
        <w:rPr>
          <w:noProof/>
          <w:sz w:val="24"/>
          <w:szCs w:val="24"/>
        </w:rPr>
        <w:softHyphen/>
        <w:t>стица влетит в то же самое магнитное поле, с прежней по модулю скоростью, но параллельно линиям индукции маг</w:t>
      </w:r>
      <w:r w:rsidRPr="00DB2550">
        <w:rPr>
          <w:noProof/>
          <w:sz w:val="24"/>
          <w:szCs w:val="24"/>
        </w:rPr>
        <w:softHyphen/>
        <w:t>нитного поля.</w:t>
      </w:r>
      <w:r w:rsidR="00DB2550" w:rsidRPr="00DB2550">
        <w:rPr>
          <w:noProof/>
          <w:sz w:val="24"/>
          <w:szCs w:val="24"/>
        </w:rPr>
        <w:t xml:space="preserve"> </w:t>
      </w:r>
    </w:p>
    <w:p w:rsidR="00DB2550" w:rsidRPr="00EF520A" w:rsidRDefault="00DB2550" w:rsidP="00DB2550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EF520A">
        <w:rPr>
          <w:noProof/>
          <w:sz w:val="24"/>
          <w:szCs w:val="24"/>
        </w:rPr>
        <w:t>Для каждой величины определите соответствующий характер изме</w:t>
      </w:r>
      <w:r w:rsidRPr="00EF520A">
        <w:rPr>
          <w:noProof/>
          <w:sz w:val="24"/>
          <w:szCs w:val="24"/>
        </w:rPr>
        <w:softHyphen/>
        <w:t>нения:</w:t>
      </w:r>
    </w:p>
    <w:p w:rsidR="0056497C" w:rsidRPr="00DB2550" w:rsidRDefault="0056497C" w:rsidP="00DB2550">
      <w:pPr>
        <w:pStyle w:val="2"/>
        <w:numPr>
          <w:ilvl w:val="0"/>
          <w:numId w:val="5"/>
        </w:numPr>
        <w:shd w:val="clear" w:color="auto" w:fill="auto"/>
        <w:tabs>
          <w:tab w:val="left" w:pos="2148"/>
        </w:tabs>
        <w:spacing w:line="240" w:lineRule="auto"/>
        <w:rPr>
          <w:sz w:val="24"/>
          <w:szCs w:val="24"/>
        </w:rPr>
      </w:pPr>
      <w:r w:rsidRPr="00DB2550">
        <w:rPr>
          <w:sz w:val="24"/>
          <w:szCs w:val="24"/>
        </w:rPr>
        <w:t>увеличится</w:t>
      </w:r>
    </w:p>
    <w:p w:rsidR="0056497C" w:rsidRPr="00DB2550" w:rsidRDefault="0056497C" w:rsidP="00DB2550">
      <w:pPr>
        <w:pStyle w:val="2"/>
        <w:numPr>
          <w:ilvl w:val="0"/>
          <w:numId w:val="5"/>
        </w:numPr>
        <w:shd w:val="clear" w:color="auto" w:fill="auto"/>
        <w:tabs>
          <w:tab w:val="left" w:pos="2148"/>
        </w:tabs>
        <w:spacing w:line="240" w:lineRule="auto"/>
        <w:rPr>
          <w:sz w:val="24"/>
          <w:szCs w:val="24"/>
        </w:rPr>
      </w:pPr>
      <w:r w:rsidRPr="00DB2550">
        <w:rPr>
          <w:sz w:val="24"/>
          <w:szCs w:val="24"/>
        </w:rPr>
        <w:t>уменьшится</w:t>
      </w:r>
    </w:p>
    <w:p w:rsidR="0056497C" w:rsidRDefault="0056497C" w:rsidP="00DB2550">
      <w:pPr>
        <w:pStyle w:val="a7"/>
        <w:numPr>
          <w:ilvl w:val="0"/>
          <w:numId w:val="5"/>
        </w:numPr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DB2550">
        <w:rPr>
          <w:rFonts w:ascii="Times New Roman" w:hAnsi="Times New Roman"/>
          <w:sz w:val="24"/>
          <w:szCs w:val="24"/>
        </w:rPr>
        <w:t>не изменится</w:t>
      </w:r>
    </w:p>
    <w:p w:rsidR="00DB2550" w:rsidRPr="00DB2550" w:rsidRDefault="00DB2550" w:rsidP="00DB2550">
      <w:pPr>
        <w:shd w:val="clear" w:color="auto" w:fill="FFFFFF"/>
        <w:spacing w:line="262" w:lineRule="exact"/>
        <w:rPr>
          <w:sz w:val="24"/>
          <w:szCs w:val="24"/>
        </w:rPr>
      </w:pPr>
      <w:r w:rsidRPr="00DB2550">
        <w:rPr>
          <w:noProof/>
          <w:sz w:val="24"/>
          <w:szCs w:val="24"/>
        </w:rPr>
        <w:t>Запишите в таблицу выбранные цифры для каждой физической ве</w:t>
      </w:r>
      <w:r w:rsidRPr="00DB2550">
        <w:rPr>
          <w:noProof/>
          <w:sz w:val="24"/>
          <w:szCs w:val="24"/>
        </w:rPr>
        <w:softHyphen/>
        <w:t>личины. Цифры в ответе могут повторяться.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DB2550" w:rsidTr="00DB2550">
        <w:tc>
          <w:tcPr>
            <w:tcW w:w="3427" w:type="dxa"/>
          </w:tcPr>
          <w:p w:rsidR="00DB2550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 xml:space="preserve"> Лоренца</w:t>
            </w:r>
          </w:p>
        </w:tc>
        <w:tc>
          <w:tcPr>
            <w:tcW w:w="3427" w:type="dxa"/>
          </w:tcPr>
          <w:p w:rsidR="00DB2550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>инетическ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 xml:space="preserve"> частицы</w:t>
            </w:r>
          </w:p>
        </w:tc>
        <w:tc>
          <w:tcPr>
            <w:tcW w:w="3427" w:type="dxa"/>
          </w:tcPr>
          <w:p w:rsidR="00DB2550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2550">
              <w:rPr>
                <w:rFonts w:ascii="Times New Roman" w:hAnsi="Times New Roman"/>
                <w:sz w:val="24"/>
                <w:szCs w:val="24"/>
              </w:rPr>
              <w:t>скорени</w:t>
            </w:r>
            <w:r>
              <w:rPr>
                <w:rFonts w:ascii="Times New Roman" w:hAnsi="Times New Roman"/>
                <w:sz w:val="24"/>
                <w:szCs w:val="24"/>
              </w:rPr>
              <w:t>е частицы</w:t>
            </w:r>
          </w:p>
        </w:tc>
      </w:tr>
      <w:tr w:rsidR="00DB2550" w:rsidRPr="001C0491" w:rsidTr="00DB2550">
        <w:tc>
          <w:tcPr>
            <w:tcW w:w="3427" w:type="dxa"/>
          </w:tcPr>
          <w:p w:rsidR="00DB2550" w:rsidRPr="001C0491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4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DB2550" w:rsidRPr="001C0491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4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</w:tcPr>
          <w:p w:rsidR="00DB2550" w:rsidRPr="001C0491" w:rsidRDefault="00DB2550" w:rsidP="00DB2550">
            <w:pPr>
              <w:pStyle w:val="a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4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6497C" w:rsidRDefault="0056497C" w:rsidP="00716B8C">
      <w:pPr>
        <w:pStyle w:val="a7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:rsidR="00716B8C" w:rsidRPr="001C0491" w:rsidRDefault="00716B8C" w:rsidP="001C0491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spacing w:line="262" w:lineRule="exact"/>
        <w:ind w:left="0" w:firstLine="0"/>
        <w:rPr>
          <w:noProof/>
          <w:sz w:val="24"/>
          <w:szCs w:val="24"/>
        </w:rPr>
      </w:pPr>
      <w:r w:rsidRPr="001C0491">
        <w:rPr>
          <w:noProof/>
          <w:sz w:val="24"/>
          <w:szCs w:val="24"/>
        </w:rPr>
        <w:t xml:space="preserve">Частица массой </w:t>
      </w:r>
      <w:r w:rsidRPr="001C0491">
        <w:rPr>
          <w:i/>
          <w:noProof/>
          <w:sz w:val="24"/>
          <w:szCs w:val="24"/>
        </w:rPr>
        <w:t>m</w:t>
      </w:r>
      <w:r w:rsidRPr="001C0491">
        <w:rPr>
          <w:noProof/>
          <w:sz w:val="24"/>
          <w:szCs w:val="24"/>
        </w:rPr>
        <w:t xml:space="preserve">, несущая заряд </w:t>
      </w:r>
      <w:r w:rsidRPr="001C0491">
        <w:rPr>
          <w:i/>
          <w:noProof/>
          <w:sz w:val="24"/>
          <w:szCs w:val="24"/>
        </w:rPr>
        <w:t>q</w:t>
      </w:r>
      <w:r w:rsidRPr="001C0491">
        <w:rPr>
          <w:noProof/>
          <w:sz w:val="24"/>
          <w:szCs w:val="24"/>
        </w:rPr>
        <w:t xml:space="preserve">, движется в однородном магнитном поле с индукцией </w:t>
      </w:r>
      <w:r w:rsidRPr="001C0491">
        <w:rPr>
          <w:i/>
          <w:noProof/>
          <w:sz w:val="24"/>
          <w:szCs w:val="24"/>
        </w:rPr>
        <w:t>В</w:t>
      </w:r>
      <w:r w:rsidRPr="001C0491">
        <w:rPr>
          <w:noProof/>
          <w:sz w:val="24"/>
          <w:szCs w:val="24"/>
        </w:rPr>
        <w:t xml:space="preserve"> по окружности радиуса </w:t>
      </w:r>
      <w:r w:rsidRPr="001C0491">
        <w:rPr>
          <w:i/>
          <w:noProof/>
          <w:sz w:val="24"/>
          <w:szCs w:val="24"/>
        </w:rPr>
        <w:t>R</w:t>
      </w:r>
      <w:r w:rsidRPr="001C0491">
        <w:rPr>
          <w:noProof/>
          <w:sz w:val="24"/>
          <w:szCs w:val="24"/>
        </w:rPr>
        <w:t xml:space="preserve"> со скоростью </w:t>
      </w:r>
      <w:r w:rsidR="001C0491" w:rsidRPr="001C0491">
        <w:rPr>
          <w:rFonts w:ascii="Bookman Old Style" w:hAnsi="Bookman Old Style"/>
          <w:i/>
          <w:noProof/>
          <w:sz w:val="24"/>
          <w:szCs w:val="24"/>
        </w:rPr>
        <w:t>v</w:t>
      </w:r>
      <w:r w:rsidRPr="001C0491">
        <w:rPr>
          <w:noProof/>
          <w:sz w:val="24"/>
          <w:szCs w:val="24"/>
        </w:rPr>
        <w:t>. Что произойдет с радиусом орбиты, периодом обращения и кинетической энергией частицы при увеличении индукции магнитного поля?</w:t>
      </w:r>
    </w:p>
    <w:p w:rsidR="00716B8C" w:rsidRPr="001C0491" w:rsidRDefault="00716B8C" w:rsidP="001C0491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1C0491">
        <w:rPr>
          <w:noProof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716B8C" w:rsidRPr="001C0491" w:rsidRDefault="00716B8C" w:rsidP="001C0491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tbl>
      <w:tblPr>
        <w:tblW w:w="7367" w:type="dxa"/>
        <w:jc w:val="center"/>
        <w:tblLayout w:type="fixed"/>
        <w:tblLook w:val="0000" w:firstRow="0" w:lastRow="0" w:firstColumn="0" w:lastColumn="0" w:noHBand="0" w:noVBand="0"/>
      </w:tblPr>
      <w:tblGrid>
        <w:gridCol w:w="528"/>
        <w:gridCol w:w="4258"/>
        <w:gridCol w:w="425"/>
        <w:gridCol w:w="2156"/>
      </w:tblGrid>
      <w:tr w:rsidR="00716B8C" w:rsidRPr="001C0491" w:rsidTr="0068794F">
        <w:trPr>
          <w:cantSplit/>
          <w:jc w:val="center"/>
        </w:trPr>
        <w:tc>
          <w:tcPr>
            <w:tcW w:w="4786" w:type="dxa"/>
            <w:gridSpan w:val="2"/>
          </w:tcPr>
          <w:p w:rsidR="00716B8C" w:rsidRPr="001C0491" w:rsidRDefault="001C0491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ФИЗИЧЕСКИЕ ВЕЛИЧИНЫ</w:t>
            </w:r>
          </w:p>
        </w:tc>
        <w:tc>
          <w:tcPr>
            <w:tcW w:w="2581" w:type="dxa"/>
            <w:gridSpan w:val="2"/>
          </w:tcPr>
          <w:p w:rsidR="00716B8C" w:rsidRPr="001C0491" w:rsidRDefault="001C0491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ИХ ИЗМЕНЕНИЯ</w:t>
            </w:r>
          </w:p>
        </w:tc>
      </w:tr>
      <w:tr w:rsidR="00716B8C" w:rsidRPr="001C0491" w:rsidTr="0068794F">
        <w:trPr>
          <w:cantSplit/>
          <w:jc w:val="center"/>
        </w:trPr>
        <w:tc>
          <w:tcPr>
            <w:tcW w:w="52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 xml:space="preserve">А) </w:t>
            </w:r>
          </w:p>
        </w:tc>
        <w:tc>
          <w:tcPr>
            <w:tcW w:w="425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радиус орбиты</w:t>
            </w:r>
          </w:p>
        </w:tc>
        <w:tc>
          <w:tcPr>
            <w:tcW w:w="425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1)</w:t>
            </w:r>
          </w:p>
        </w:tc>
        <w:tc>
          <w:tcPr>
            <w:tcW w:w="2156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увеличится</w:t>
            </w:r>
          </w:p>
        </w:tc>
      </w:tr>
      <w:tr w:rsidR="00716B8C" w:rsidRPr="001C0491" w:rsidTr="0068794F">
        <w:trPr>
          <w:cantSplit/>
          <w:jc w:val="center"/>
        </w:trPr>
        <w:tc>
          <w:tcPr>
            <w:tcW w:w="52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Б)</w:t>
            </w:r>
          </w:p>
        </w:tc>
        <w:tc>
          <w:tcPr>
            <w:tcW w:w="425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период обращения</w:t>
            </w:r>
          </w:p>
        </w:tc>
        <w:tc>
          <w:tcPr>
            <w:tcW w:w="425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2)</w:t>
            </w:r>
          </w:p>
        </w:tc>
        <w:tc>
          <w:tcPr>
            <w:tcW w:w="2156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уменьшится</w:t>
            </w:r>
          </w:p>
        </w:tc>
      </w:tr>
      <w:tr w:rsidR="00716B8C" w:rsidRPr="001C0491" w:rsidTr="0068794F">
        <w:trPr>
          <w:cantSplit/>
          <w:jc w:val="center"/>
        </w:trPr>
        <w:tc>
          <w:tcPr>
            <w:tcW w:w="52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В)</w:t>
            </w:r>
          </w:p>
        </w:tc>
        <w:tc>
          <w:tcPr>
            <w:tcW w:w="4258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кинетическая энергия</w:t>
            </w:r>
          </w:p>
        </w:tc>
        <w:tc>
          <w:tcPr>
            <w:tcW w:w="425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3)</w:t>
            </w:r>
          </w:p>
        </w:tc>
        <w:tc>
          <w:tcPr>
            <w:tcW w:w="2156" w:type="dxa"/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 xml:space="preserve">не изменится </w:t>
            </w:r>
          </w:p>
        </w:tc>
      </w:tr>
    </w:tbl>
    <w:p w:rsidR="00716B8C" w:rsidRPr="001C0491" w:rsidRDefault="00716B8C" w:rsidP="001C0491">
      <w:pPr>
        <w:shd w:val="clear" w:color="auto" w:fill="FFFFFF"/>
        <w:spacing w:line="262" w:lineRule="exact"/>
        <w:rPr>
          <w:noProof/>
          <w:sz w:val="24"/>
          <w:szCs w:val="24"/>
        </w:rPr>
      </w:pP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2295"/>
        <w:gridCol w:w="2295"/>
      </w:tblGrid>
      <w:tr w:rsidR="00716B8C" w:rsidRPr="001C0491" w:rsidTr="001C0491">
        <w:trPr>
          <w:trHeight w:val="2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В</w:t>
            </w:r>
          </w:p>
        </w:tc>
      </w:tr>
      <w:tr w:rsidR="00716B8C" w:rsidRPr="001C0491" w:rsidTr="001C0491">
        <w:tblPrEx>
          <w:tblCellMar>
            <w:right w:w="0" w:type="dxa"/>
          </w:tblCellMar>
        </w:tblPrEx>
        <w:trPr>
          <w:trHeight w:val="2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8C" w:rsidRPr="001C0491" w:rsidRDefault="00716B8C" w:rsidP="001C0491">
            <w:pPr>
              <w:shd w:val="clear" w:color="auto" w:fill="FFFFFF"/>
              <w:spacing w:line="262" w:lineRule="exact"/>
              <w:jc w:val="center"/>
              <w:rPr>
                <w:noProof/>
                <w:sz w:val="24"/>
                <w:szCs w:val="24"/>
              </w:rPr>
            </w:pPr>
            <w:r w:rsidRPr="001C0491">
              <w:rPr>
                <w:noProof/>
                <w:sz w:val="24"/>
                <w:szCs w:val="24"/>
              </w:rPr>
              <w:t>3</w:t>
            </w:r>
          </w:p>
        </w:tc>
      </w:tr>
    </w:tbl>
    <w:p w:rsidR="00716B8C" w:rsidRDefault="00716B8C" w:rsidP="00716B8C">
      <w:pPr>
        <w:pStyle w:val="a7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716B8C" w:rsidRPr="001C0491" w:rsidRDefault="00716B8C" w:rsidP="001C0491">
      <w:pPr>
        <w:shd w:val="clear" w:color="auto" w:fill="FFFFFF"/>
        <w:spacing w:line="262" w:lineRule="exact"/>
        <w:rPr>
          <w:noProof/>
          <w:sz w:val="24"/>
          <w:szCs w:val="24"/>
        </w:rPr>
      </w:pPr>
      <w:r w:rsidRPr="001C0491">
        <w:rPr>
          <w:noProof/>
          <w:sz w:val="24"/>
          <w:szCs w:val="24"/>
        </w:rPr>
        <w:t>Получившуюся последовательность цифр перенесите в бланк ответов (без пробелов и каких-либо символов).</w:t>
      </w:r>
    </w:p>
    <w:p w:rsidR="00716B8C" w:rsidRDefault="00716B8C" w:rsidP="009A4743">
      <w:pPr>
        <w:jc w:val="center"/>
      </w:pPr>
    </w:p>
    <w:sectPr w:rsidR="00716B8C" w:rsidSect="001C0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4" w:right="707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82" w:rsidRDefault="00AF3582" w:rsidP="001C0491">
      <w:r>
        <w:separator/>
      </w:r>
    </w:p>
  </w:endnote>
  <w:endnote w:type="continuationSeparator" w:id="0">
    <w:p w:rsidR="00AF3582" w:rsidRDefault="00AF3582" w:rsidP="001C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Default="001C04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Default="001C049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Default="001C04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82" w:rsidRDefault="00AF3582" w:rsidP="001C0491">
      <w:r>
        <w:separator/>
      </w:r>
    </w:p>
  </w:footnote>
  <w:footnote w:type="continuationSeparator" w:id="0">
    <w:p w:rsidR="00AF3582" w:rsidRDefault="00AF3582" w:rsidP="001C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Default="001C04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Pr="001C0491" w:rsidRDefault="001C0491" w:rsidP="001C0491">
    <w:pPr>
      <w:pStyle w:val="a7"/>
      <w:rPr>
        <w:rFonts w:ascii="Times New Roman" w:hAnsi="Times New Roman"/>
        <w:sz w:val="20"/>
      </w:rPr>
    </w:pPr>
    <w:r w:rsidRPr="001C0491">
      <w:rPr>
        <w:rFonts w:ascii="Times New Roman" w:hAnsi="Times New Roman"/>
        <w:sz w:val="20"/>
      </w:rPr>
      <w:t>ЭЛЕКТРОМАГНЕТИЗМ</w:t>
    </w:r>
    <w:r>
      <w:rPr>
        <w:rFonts w:ascii="Times New Roman" w:hAnsi="Times New Roman"/>
        <w:sz w:val="20"/>
      </w:rPr>
      <w:t xml:space="preserve">        </w:t>
    </w:r>
    <w:r w:rsidRPr="001C0491">
      <w:rPr>
        <w:rFonts w:ascii="Times New Roman" w:hAnsi="Times New Roman"/>
        <w:sz w:val="20"/>
      </w:rPr>
      <w:t xml:space="preserve">  </w:t>
    </w:r>
    <w:r>
      <w:rPr>
        <w:rFonts w:ascii="Times New Roman" w:hAnsi="Times New Roman"/>
        <w:sz w:val="20"/>
      </w:rPr>
      <w:t xml:space="preserve">                               </w:t>
    </w:r>
    <w:r w:rsidR="00351C95">
      <w:rPr>
        <w:rFonts w:ascii="Times New Roman" w:hAnsi="Times New Roman"/>
        <w:sz w:val="20"/>
      </w:rPr>
      <w:t>СООТВЕТСТВИЕ</w:t>
    </w:r>
    <w:r w:rsidRPr="001C0491">
      <w:rPr>
        <w:rFonts w:ascii="Times New Roman" w:hAnsi="Times New Roman"/>
        <w:sz w:val="20"/>
      </w:rPr>
      <w:t xml:space="preserve"> </w:t>
    </w:r>
    <w:sdt>
      <w:sdtPr>
        <w:rPr>
          <w:rFonts w:ascii="Times New Roman" w:hAnsi="Times New Roman"/>
          <w:sz w:val="20"/>
        </w:rPr>
        <w:id w:val="43078958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/>
            <w:sz w:val="20"/>
          </w:rPr>
          <w:t xml:space="preserve">                         </w:t>
        </w:r>
        <w:bookmarkStart w:id="0" w:name="_GoBack"/>
        <w:bookmarkEnd w:id="0"/>
        <w:r>
          <w:rPr>
            <w:rFonts w:ascii="Times New Roman" w:hAnsi="Times New Roman"/>
            <w:sz w:val="20"/>
          </w:rPr>
          <w:t xml:space="preserve">               </w:t>
        </w:r>
        <w:r w:rsidRPr="001C0491">
          <w:rPr>
            <w:rFonts w:ascii="Times New Roman" w:hAnsi="Times New Roman"/>
            <w:sz w:val="20"/>
          </w:rPr>
          <w:t xml:space="preserve">Страница </w:t>
        </w:r>
        <w:r w:rsidR="000F3797" w:rsidRPr="001C0491">
          <w:rPr>
            <w:rFonts w:ascii="Times New Roman" w:hAnsi="Times New Roman"/>
            <w:b/>
            <w:sz w:val="20"/>
          </w:rPr>
          <w:fldChar w:fldCharType="begin"/>
        </w:r>
        <w:r w:rsidRPr="001C0491">
          <w:rPr>
            <w:rFonts w:ascii="Times New Roman" w:hAnsi="Times New Roman"/>
            <w:b/>
            <w:sz w:val="20"/>
          </w:rPr>
          <w:instrText>PAGE</w:instrText>
        </w:r>
        <w:r w:rsidR="000F3797" w:rsidRPr="001C0491">
          <w:rPr>
            <w:rFonts w:ascii="Times New Roman" w:hAnsi="Times New Roman"/>
            <w:b/>
            <w:sz w:val="20"/>
          </w:rPr>
          <w:fldChar w:fldCharType="separate"/>
        </w:r>
        <w:r w:rsidR="00351C95">
          <w:rPr>
            <w:rFonts w:ascii="Times New Roman" w:hAnsi="Times New Roman"/>
            <w:b/>
            <w:noProof/>
            <w:sz w:val="20"/>
          </w:rPr>
          <w:t>2</w:t>
        </w:r>
        <w:r w:rsidR="000F3797" w:rsidRPr="001C0491">
          <w:rPr>
            <w:rFonts w:ascii="Times New Roman" w:hAnsi="Times New Roman"/>
            <w:b/>
            <w:sz w:val="20"/>
          </w:rPr>
          <w:fldChar w:fldCharType="end"/>
        </w:r>
        <w:r w:rsidRPr="001C0491">
          <w:rPr>
            <w:rFonts w:ascii="Times New Roman" w:hAnsi="Times New Roman"/>
            <w:sz w:val="20"/>
          </w:rPr>
          <w:t xml:space="preserve"> из </w:t>
        </w:r>
        <w:r w:rsidR="000F3797" w:rsidRPr="001C0491">
          <w:rPr>
            <w:rFonts w:ascii="Times New Roman" w:hAnsi="Times New Roman"/>
            <w:b/>
            <w:sz w:val="20"/>
          </w:rPr>
          <w:fldChar w:fldCharType="begin"/>
        </w:r>
        <w:r w:rsidRPr="001C0491">
          <w:rPr>
            <w:rFonts w:ascii="Times New Roman" w:hAnsi="Times New Roman"/>
            <w:b/>
            <w:sz w:val="20"/>
          </w:rPr>
          <w:instrText>NUMPAGES</w:instrText>
        </w:r>
        <w:r w:rsidR="000F3797" w:rsidRPr="001C0491">
          <w:rPr>
            <w:rFonts w:ascii="Times New Roman" w:hAnsi="Times New Roman"/>
            <w:b/>
            <w:sz w:val="20"/>
          </w:rPr>
          <w:fldChar w:fldCharType="separate"/>
        </w:r>
        <w:r w:rsidR="00351C95">
          <w:rPr>
            <w:rFonts w:ascii="Times New Roman" w:hAnsi="Times New Roman"/>
            <w:b/>
            <w:noProof/>
            <w:sz w:val="20"/>
          </w:rPr>
          <w:t>2</w:t>
        </w:r>
        <w:r w:rsidR="000F3797" w:rsidRPr="001C0491">
          <w:rPr>
            <w:rFonts w:ascii="Times New Roman" w:hAnsi="Times New Roman"/>
            <w:b/>
            <w:sz w:val="20"/>
          </w:rPr>
          <w:fldChar w:fldCharType="end"/>
        </w:r>
      </w:sdtContent>
    </w:sdt>
  </w:p>
  <w:p w:rsidR="001C0491" w:rsidRDefault="001C049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91" w:rsidRDefault="001C04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62A8"/>
    <w:multiLevelType w:val="hybridMultilevel"/>
    <w:tmpl w:val="C9846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3DA1"/>
    <w:multiLevelType w:val="hybridMultilevel"/>
    <w:tmpl w:val="297A7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B0CF0"/>
    <w:multiLevelType w:val="multilevel"/>
    <w:tmpl w:val="FA04FCB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F1089"/>
    <w:multiLevelType w:val="hybridMultilevel"/>
    <w:tmpl w:val="F056A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15EB0"/>
    <w:multiLevelType w:val="hybridMultilevel"/>
    <w:tmpl w:val="B862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57B87"/>
    <w:multiLevelType w:val="hybridMultilevel"/>
    <w:tmpl w:val="72C8F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D233C"/>
    <w:multiLevelType w:val="hybridMultilevel"/>
    <w:tmpl w:val="3B524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1830"/>
    <w:multiLevelType w:val="singleLevel"/>
    <w:tmpl w:val="CC1CCAB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6F8D4E86"/>
    <w:multiLevelType w:val="multilevel"/>
    <w:tmpl w:val="83642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F41"/>
    <w:rsid w:val="00034C56"/>
    <w:rsid w:val="00073F41"/>
    <w:rsid w:val="000D5974"/>
    <w:rsid w:val="000F3797"/>
    <w:rsid w:val="001C0491"/>
    <w:rsid w:val="00345607"/>
    <w:rsid w:val="00351C95"/>
    <w:rsid w:val="003A2110"/>
    <w:rsid w:val="0046247F"/>
    <w:rsid w:val="004B7C2C"/>
    <w:rsid w:val="00530141"/>
    <w:rsid w:val="0056497C"/>
    <w:rsid w:val="00602314"/>
    <w:rsid w:val="006A501A"/>
    <w:rsid w:val="00716B8C"/>
    <w:rsid w:val="00970654"/>
    <w:rsid w:val="009A4743"/>
    <w:rsid w:val="00A76023"/>
    <w:rsid w:val="00AC3618"/>
    <w:rsid w:val="00AF3582"/>
    <w:rsid w:val="00DB2550"/>
    <w:rsid w:val="00EF520A"/>
    <w:rsid w:val="00F2004F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F4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520A"/>
    <w:pPr>
      <w:ind w:left="720"/>
      <w:contextualSpacing/>
    </w:pPr>
  </w:style>
  <w:style w:type="table" w:styleId="a6">
    <w:name w:val="Table Grid"/>
    <w:basedOn w:val="a1"/>
    <w:uiPriority w:val="59"/>
    <w:rsid w:val="004B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16B8C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eastAsia="Times New Roman" w:hAnsi="Arial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16B8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5649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56497C"/>
    <w:pPr>
      <w:shd w:val="clear" w:color="auto" w:fill="FFFFFF"/>
      <w:autoSpaceDE/>
      <w:autoSpaceDN/>
      <w:adjustRightInd/>
      <w:spacing w:line="216" w:lineRule="exact"/>
      <w:jc w:val="both"/>
    </w:pPr>
    <w:rPr>
      <w:rFonts w:eastAsia="Times New Roman"/>
      <w:lang w:eastAsia="en-US"/>
    </w:rPr>
  </w:style>
  <w:style w:type="character" w:customStyle="1" w:styleId="10pt">
    <w:name w:val="Основной текст + 10 pt"/>
    <w:basedOn w:val="a9"/>
    <w:rsid w:val="003A2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A2110"/>
    <w:pPr>
      <w:shd w:val="clear" w:color="auto" w:fill="FFFFFF"/>
      <w:autoSpaceDE/>
      <w:autoSpaceDN/>
      <w:adjustRightInd/>
      <w:spacing w:after="240" w:line="226" w:lineRule="exact"/>
      <w:ind w:hanging="560"/>
      <w:jc w:val="both"/>
    </w:pPr>
    <w:rPr>
      <w:rFonts w:eastAsia="Times New Roman"/>
      <w:color w:val="000000"/>
      <w:sz w:val="21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1C04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049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Наташа</cp:lastModifiedBy>
  <cp:revision>13</cp:revision>
  <dcterms:created xsi:type="dcterms:W3CDTF">2012-10-12T16:48:00Z</dcterms:created>
  <dcterms:modified xsi:type="dcterms:W3CDTF">2017-01-18T16:33:00Z</dcterms:modified>
</cp:coreProperties>
</file>